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AAE1F" w14:textId="70B74DE0" w:rsidR="00074FD9" w:rsidRPr="00021EDF" w:rsidRDefault="00021EDF" w:rsidP="00074FD9">
      <w:pPr>
        <w:jc w:val="center"/>
        <w:rPr>
          <w:rFonts w:ascii="Helvetica" w:eastAsia="Times New Roman" w:hAnsi="Helvetica" w:cs="Helvetica"/>
          <w:sz w:val="25"/>
          <w:szCs w:val="25"/>
          <w:lang w:eastAsia="pl-PL"/>
        </w:rPr>
      </w:pPr>
      <w:r w:rsidRPr="00021EDF">
        <w:rPr>
          <w:rFonts w:ascii="Helvetica" w:eastAsia="Times New Roman" w:hAnsi="Helvetica" w:cs="Helvetica"/>
          <w:sz w:val="25"/>
          <w:szCs w:val="25"/>
          <w:lang w:eastAsia="pl-PL"/>
        </w:rPr>
        <w:t>WYBORY DO SENATU</w:t>
      </w:r>
    </w:p>
    <w:p w14:paraId="7E56AD9B" w14:textId="77777777" w:rsidR="00074FD9" w:rsidRPr="00074FD9" w:rsidRDefault="00074FD9" w:rsidP="00074FD9">
      <w:pPr>
        <w:rPr>
          <w:rFonts w:ascii="Helvetica" w:eastAsia="Times New Roman" w:hAnsi="Helvetica" w:cs="Helvetica"/>
          <w:sz w:val="25"/>
          <w:szCs w:val="25"/>
          <w:lang w:eastAsia="pl-PL"/>
        </w:rPr>
      </w:pPr>
      <w:r w:rsidRPr="00074FD9">
        <w:rPr>
          <w:rFonts w:ascii="Helvetica" w:eastAsia="Times New Roman" w:hAnsi="Helvetica" w:cs="Helvetica"/>
          <w:sz w:val="25"/>
          <w:szCs w:val="25"/>
          <w:lang w:eastAsia="pl-PL"/>
        </w:rPr>
        <w:t>Dnia 27 maja 2020 r. Komisja Wyborcza Akademii kadencji 2020-2024 podjęła uchwałę nr 11/KWA/2020 w sprawie zarządzenia wyborów na członków Senatu Wojskowej Akademii Technicznej na kadencję 2020-2024.</w:t>
      </w:r>
    </w:p>
    <w:p w14:paraId="5E4F050C" w14:textId="4AA15476" w:rsidR="00074FD9" w:rsidRPr="00074FD9" w:rsidRDefault="00074FD9" w:rsidP="00074FD9">
      <w:pPr>
        <w:rPr>
          <w:rFonts w:ascii="Helvetica" w:eastAsia="Times New Roman" w:hAnsi="Helvetica" w:cs="Helvetica"/>
          <w:sz w:val="25"/>
          <w:szCs w:val="25"/>
          <w:lang w:eastAsia="pl-PL"/>
        </w:rPr>
      </w:pPr>
      <w:r w:rsidRPr="00074FD9">
        <w:rPr>
          <w:rFonts w:ascii="Helvetica" w:eastAsia="Times New Roman" w:hAnsi="Helvetica" w:cs="Helvetica"/>
          <w:sz w:val="25"/>
          <w:szCs w:val="25"/>
          <w:lang w:eastAsia="pl-PL"/>
        </w:rPr>
        <w:t xml:space="preserve">Działając na tej podstawie komisja wyborcza Wydziału </w:t>
      </w:r>
      <w:r>
        <w:rPr>
          <w:rFonts w:ascii="Helvetica" w:eastAsia="Times New Roman" w:hAnsi="Helvetica" w:cs="Helvetica"/>
          <w:sz w:val="25"/>
          <w:szCs w:val="25"/>
          <w:lang w:eastAsia="pl-PL"/>
        </w:rPr>
        <w:t xml:space="preserve">Cybernetyki </w:t>
      </w:r>
      <w:r w:rsidRPr="00074FD9">
        <w:rPr>
          <w:rFonts w:ascii="Helvetica" w:eastAsia="Times New Roman" w:hAnsi="Helvetica" w:cs="Helvetica"/>
          <w:sz w:val="25"/>
          <w:szCs w:val="25"/>
          <w:lang w:eastAsia="pl-PL"/>
        </w:rPr>
        <w:t>w składzie:</w:t>
      </w:r>
    </w:p>
    <w:p w14:paraId="18819360" w14:textId="6A599BA3" w:rsidR="00074FD9" w:rsidRPr="00021EDF" w:rsidRDefault="00074FD9" w:rsidP="00021EDF">
      <w:pPr>
        <w:pStyle w:val="Akapitzlist"/>
        <w:numPr>
          <w:ilvl w:val="0"/>
          <w:numId w:val="2"/>
        </w:numPr>
        <w:rPr>
          <w:rFonts w:ascii="Helvetica" w:eastAsia="Times New Roman" w:hAnsi="Helvetica" w:cs="Helvetica"/>
          <w:sz w:val="25"/>
          <w:szCs w:val="25"/>
          <w:lang w:eastAsia="pl-PL"/>
        </w:rPr>
      </w:pPr>
      <w:r w:rsidRPr="00021EDF">
        <w:rPr>
          <w:rFonts w:ascii="Helvetica" w:eastAsia="Times New Roman" w:hAnsi="Helvetica" w:cs="Helvetica"/>
          <w:sz w:val="25"/>
          <w:szCs w:val="25"/>
          <w:lang w:eastAsia="pl-PL"/>
        </w:rPr>
        <w:t xml:space="preserve">dr inż. </w:t>
      </w:r>
      <w:r w:rsidRPr="00021EDF">
        <w:rPr>
          <w:rFonts w:ascii="Helvetica" w:eastAsia="Times New Roman" w:hAnsi="Helvetica" w:cs="Helvetica"/>
          <w:sz w:val="25"/>
          <w:szCs w:val="25"/>
          <w:lang w:eastAsia="pl-PL"/>
        </w:rPr>
        <w:t>Jerzy STANIK</w:t>
      </w:r>
      <w:r w:rsidRPr="00021EDF">
        <w:rPr>
          <w:rFonts w:ascii="Helvetica" w:eastAsia="Times New Roman" w:hAnsi="Helvetica" w:cs="Helvetica"/>
          <w:sz w:val="25"/>
          <w:szCs w:val="25"/>
          <w:lang w:eastAsia="pl-PL"/>
        </w:rPr>
        <w:t xml:space="preserve">, prof. </w:t>
      </w:r>
      <w:r w:rsidR="00021EDF">
        <w:rPr>
          <w:rFonts w:ascii="Helvetica" w:eastAsia="Times New Roman" w:hAnsi="Helvetica" w:cs="Helvetica"/>
          <w:sz w:val="25"/>
          <w:szCs w:val="25"/>
          <w:lang w:eastAsia="pl-PL"/>
        </w:rPr>
        <w:t>WAT</w:t>
      </w:r>
      <w:r w:rsidRPr="00021EDF">
        <w:rPr>
          <w:rFonts w:ascii="Helvetica" w:eastAsia="Times New Roman" w:hAnsi="Helvetica" w:cs="Helvetica"/>
          <w:sz w:val="25"/>
          <w:szCs w:val="25"/>
          <w:lang w:eastAsia="pl-PL"/>
        </w:rPr>
        <w:t xml:space="preserve"> </w:t>
      </w:r>
      <w:r w:rsidRPr="00021EDF">
        <w:rPr>
          <w:rFonts w:ascii="Helvetica" w:eastAsia="Times New Roman" w:hAnsi="Helvetica" w:cs="Helvetica"/>
          <w:sz w:val="25"/>
          <w:szCs w:val="25"/>
          <w:lang w:eastAsia="pl-PL"/>
        </w:rPr>
        <w:t>-</w:t>
      </w:r>
      <w:r w:rsidRPr="00021EDF">
        <w:rPr>
          <w:rFonts w:ascii="Helvetica" w:eastAsia="Times New Roman" w:hAnsi="Helvetica" w:cs="Helvetica"/>
          <w:sz w:val="25"/>
          <w:szCs w:val="25"/>
          <w:lang w:eastAsia="pl-PL"/>
        </w:rPr>
        <w:t xml:space="preserve"> przewodniczący</w:t>
      </w:r>
    </w:p>
    <w:p w14:paraId="2B9CB7D8" w14:textId="6EE10367" w:rsidR="00074FD9" w:rsidRPr="00021EDF" w:rsidRDefault="00074FD9" w:rsidP="00021EDF">
      <w:pPr>
        <w:pStyle w:val="Akapitzlist"/>
        <w:numPr>
          <w:ilvl w:val="0"/>
          <w:numId w:val="2"/>
        </w:numPr>
        <w:rPr>
          <w:rFonts w:ascii="Helvetica" w:eastAsia="Times New Roman" w:hAnsi="Helvetica" w:cs="Helvetica"/>
          <w:sz w:val="25"/>
          <w:szCs w:val="25"/>
          <w:lang w:eastAsia="pl-PL"/>
        </w:rPr>
      </w:pPr>
      <w:r w:rsidRPr="00021EDF">
        <w:rPr>
          <w:rFonts w:ascii="Helvetica" w:eastAsia="Times New Roman" w:hAnsi="Helvetica" w:cs="Helvetica"/>
          <w:sz w:val="25"/>
          <w:szCs w:val="25"/>
          <w:lang w:eastAsia="pl-PL"/>
        </w:rPr>
        <w:t>dr inż. Zbigniew SUSKI</w:t>
      </w:r>
      <w:r w:rsidR="00021EDF">
        <w:rPr>
          <w:rFonts w:ascii="Helvetica" w:eastAsia="Times New Roman" w:hAnsi="Helvetica" w:cs="Helvetica"/>
          <w:sz w:val="25"/>
          <w:szCs w:val="25"/>
          <w:lang w:eastAsia="pl-PL"/>
        </w:rPr>
        <w:t>, prof. WAT</w:t>
      </w:r>
    </w:p>
    <w:p w14:paraId="3DFF8093" w14:textId="3FE893AB" w:rsidR="00074FD9" w:rsidRPr="00021EDF" w:rsidRDefault="00074FD9" w:rsidP="00021EDF">
      <w:pPr>
        <w:pStyle w:val="Akapitzlist"/>
        <w:numPr>
          <w:ilvl w:val="0"/>
          <w:numId w:val="2"/>
        </w:numPr>
        <w:rPr>
          <w:rFonts w:ascii="Helvetica" w:eastAsia="Times New Roman" w:hAnsi="Helvetica" w:cs="Helvetica"/>
          <w:sz w:val="25"/>
          <w:szCs w:val="25"/>
          <w:lang w:eastAsia="pl-PL"/>
        </w:rPr>
      </w:pPr>
      <w:r w:rsidRPr="00021EDF">
        <w:rPr>
          <w:rFonts w:ascii="Helvetica" w:eastAsia="Times New Roman" w:hAnsi="Helvetica" w:cs="Helvetica"/>
          <w:sz w:val="25"/>
          <w:szCs w:val="25"/>
          <w:lang w:eastAsia="pl-PL"/>
        </w:rPr>
        <w:t xml:space="preserve">dr inż. </w:t>
      </w:r>
      <w:r w:rsidRPr="00021EDF">
        <w:rPr>
          <w:rFonts w:ascii="Helvetica" w:eastAsia="Times New Roman" w:hAnsi="Helvetica" w:cs="Helvetica"/>
          <w:sz w:val="25"/>
          <w:szCs w:val="25"/>
          <w:lang w:eastAsia="pl-PL"/>
        </w:rPr>
        <w:t>Artur ARCIUCH -</w:t>
      </w:r>
      <w:r w:rsidRPr="00021EDF">
        <w:rPr>
          <w:rFonts w:ascii="Helvetica" w:eastAsia="Times New Roman" w:hAnsi="Helvetica" w:cs="Helvetica"/>
          <w:sz w:val="25"/>
          <w:szCs w:val="25"/>
          <w:lang w:eastAsia="pl-PL"/>
        </w:rPr>
        <w:t xml:space="preserve"> z-ca przewodniczącego</w:t>
      </w:r>
    </w:p>
    <w:p w14:paraId="70F333D5" w14:textId="33748508" w:rsidR="00074FD9" w:rsidRPr="00021EDF" w:rsidRDefault="00074FD9" w:rsidP="00021EDF">
      <w:pPr>
        <w:pStyle w:val="Akapitzlist"/>
        <w:numPr>
          <w:ilvl w:val="0"/>
          <w:numId w:val="2"/>
        </w:numPr>
        <w:rPr>
          <w:rFonts w:ascii="Helvetica" w:eastAsia="Times New Roman" w:hAnsi="Helvetica" w:cs="Helvetica"/>
          <w:sz w:val="25"/>
          <w:szCs w:val="25"/>
          <w:lang w:eastAsia="pl-PL"/>
        </w:rPr>
      </w:pPr>
      <w:r w:rsidRPr="00021EDF">
        <w:rPr>
          <w:rFonts w:ascii="Helvetica" w:eastAsia="Times New Roman" w:hAnsi="Helvetica" w:cs="Helvetica"/>
          <w:sz w:val="25"/>
          <w:szCs w:val="25"/>
          <w:lang w:eastAsia="pl-PL"/>
        </w:rPr>
        <w:t xml:space="preserve">dr inż. </w:t>
      </w:r>
      <w:r w:rsidRPr="00021EDF">
        <w:rPr>
          <w:rFonts w:ascii="Helvetica" w:eastAsia="Times New Roman" w:hAnsi="Helvetica" w:cs="Helvetica"/>
          <w:sz w:val="25"/>
          <w:szCs w:val="25"/>
          <w:lang w:eastAsia="pl-PL"/>
        </w:rPr>
        <w:t>Wiesław BARCIKOWSKI</w:t>
      </w:r>
    </w:p>
    <w:p w14:paraId="3D187714" w14:textId="2F117C9E" w:rsidR="00074FD9" w:rsidRPr="00021EDF" w:rsidRDefault="00074FD9" w:rsidP="00021EDF">
      <w:pPr>
        <w:pStyle w:val="Akapitzlist"/>
        <w:numPr>
          <w:ilvl w:val="0"/>
          <w:numId w:val="2"/>
        </w:numPr>
        <w:rPr>
          <w:rFonts w:ascii="Helvetica" w:eastAsia="Times New Roman" w:hAnsi="Helvetica" w:cs="Helvetica"/>
          <w:sz w:val="25"/>
          <w:szCs w:val="25"/>
          <w:lang w:eastAsia="pl-PL"/>
        </w:rPr>
      </w:pPr>
      <w:r w:rsidRPr="00021EDF">
        <w:rPr>
          <w:rFonts w:ascii="Helvetica" w:eastAsia="Times New Roman" w:hAnsi="Helvetica" w:cs="Helvetica"/>
          <w:sz w:val="25"/>
          <w:szCs w:val="25"/>
          <w:lang w:eastAsia="pl-PL"/>
        </w:rPr>
        <w:t>mgr inż. Adam KUTYŁA -</w:t>
      </w:r>
      <w:r w:rsidRPr="00021EDF">
        <w:rPr>
          <w:rFonts w:ascii="Helvetica" w:eastAsia="Times New Roman" w:hAnsi="Helvetica" w:cs="Helvetica"/>
          <w:sz w:val="25"/>
          <w:szCs w:val="25"/>
          <w:lang w:eastAsia="pl-PL"/>
        </w:rPr>
        <w:t xml:space="preserve"> sekretarz komisji</w:t>
      </w:r>
    </w:p>
    <w:p w14:paraId="6E9D081D" w14:textId="64E65458" w:rsidR="00074FD9" w:rsidRPr="00021EDF" w:rsidRDefault="00074FD9" w:rsidP="00021EDF">
      <w:pPr>
        <w:pStyle w:val="Akapitzlist"/>
        <w:numPr>
          <w:ilvl w:val="0"/>
          <w:numId w:val="2"/>
        </w:numPr>
        <w:rPr>
          <w:rFonts w:ascii="Helvetica" w:eastAsia="Times New Roman" w:hAnsi="Helvetica" w:cs="Helvetica"/>
          <w:sz w:val="25"/>
          <w:szCs w:val="25"/>
          <w:lang w:eastAsia="pl-PL"/>
        </w:rPr>
      </w:pPr>
      <w:r w:rsidRPr="00021EDF">
        <w:rPr>
          <w:rFonts w:ascii="Helvetica" w:eastAsia="Times New Roman" w:hAnsi="Helvetica" w:cs="Helvetica"/>
          <w:sz w:val="25"/>
          <w:szCs w:val="25"/>
          <w:lang w:eastAsia="pl-PL"/>
        </w:rPr>
        <w:t>Natalia BARTOS</w:t>
      </w:r>
    </w:p>
    <w:p w14:paraId="194D362D" w14:textId="07F841F7" w:rsidR="00074FD9" w:rsidRPr="00074FD9" w:rsidRDefault="00074FD9" w:rsidP="00074FD9">
      <w:pPr>
        <w:rPr>
          <w:rFonts w:ascii="Helvetica" w:eastAsia="Times New Roman" w:hAnsi="Helvetica" w:cs="Helvetica"/>
          <w:sz w:val="25"/>
          <w:szCs w:val="25"/>
          <w:lang w:eastAsia="pl-PL"/>
        </w:rPr>
      </w:pPr>
      <w:r w:rsidRPr="00074FD9">
        <w:rPr>
          <w:rFonts w:ascii="Helvetica" w:eastAsia="Times New Roman" w:hAnsi="Helvetica" w:cs="Helvetica"/>
          <w:sz w:val="25"/>
          <w:szCs w:val="25"/>
          <w:lang w:eastAsia="pl-PL"/>
        </w:rPr>
        <w:t xml:space="preserve">uchwaliła terminarz czynności wyborczych </w:t>
      </w:r>
      <w:r>
        <w:rPr>
          <w:rFonts w:ascii="Helvetica" w:eastAsia="Times New Roman" w:hAnsi="Helvetica" w:cs="Helvetica"/>
          <w:sz w:val="25"/>
          <w:szCs w:val="25"/>
          <w:lang w:eastAsia="pl-PL"/>
        </w:rPr>
        <w:t>w</w:t>
      </w:r>
      <w:r w:rsidRPr="00074FD9">
        <w:rPr>
          <w:rFonts w:ascii="Helvetica" w:eastAsia="Times New Roman" w:hAnsi="Helvetica" w:cs="Helvetica"/>
          <w:sz w:val="25"/>
          <w:szCs w:val="25"/>
          <w:lang w:eastAsia="pl-PL"/>
        </w:rPr>
        <w:t xml:space="preserve"> Wydziale </w:t>
      </w:r>
      <w:r>
        <w:rPr>
          <w:rFonts w:ascii="Helvetica" w:eastAsia="Times New Roman" w:hAnsi="Helvetica" w:cs="Helvetica"/>
          <w:sz w:val="25"/>
          <w:szCs w:val="25"/>
          <w:lang w:eastAsia="pl-PL"/>
        </w:rPr>
        <w:t>Cybernetyki</w:t>
      </w:r>
      <w:r w:rsidRPr="00074FD9">
        <w:rPr>
          <w:rFonts w:ascii="Helvetica" w:eastAsia="Times New Roman" w:hAnsi="Helvetica" w:cs="Helvetica"/>
          <w:sz w:val="25"/>
          <w:szCs w:val="25"/>
          <w:lang w:eastAsia="pl-PL"/>
        </w:rPr>
        <w:t>, w wyborach do Senatu WAT na kadencję 2020-2024.</w:t>
      </w:r>
    </w:p>
    <w:p w14:paraId="18055964" w14:textId="77777777" w:rsidR="00F95067" w:rsidRPr="00074FD9" w:rsidRDefault="00F95067" w:rsidP="00074FD9"/>
    <w:sectPr w:rsidR="00F95067" w:rsidRPr="00074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227BA"/>
    <w:multiLevelType w:val="hybridMultilevel"/>
    <w:tmpl w:val="74F0B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DC116F"/>
    <w:multiLevelType w:val="multilevel"/>
    <w:tmpl w:val="020E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D9"/>
    <w:rsid w:val="00021EDF"/>
    <w:rsid w:val="00074FD9"/>
    <w:rsid w:val="00F9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3635"/>
  <w15:chartTrackingRefBased/>
  <w15:docId w15:val="{D4BFC291-00A3-455B-A8F5-14E6393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Kutyła Adam</dc:creator>
  <cp:keywords/>
  <dc:description/>
  <cp:lastModifiedBy>Kutyła Adam</cp:lastModifiedBy>
  <cp:revision>2</cp:revision>
  <dcterms:created xsi:type="dcterms:W3CDTF">2020-06-01T13:22:00Z</dcterms:created>
  <dcterms:modified xsi:type="dcterms:W3CDTF">2020-06-01T13:33:00Z</dcterms:modified>
</cp:coreProperties>
</file>